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A0" w:rsidRPr="007066A0" w:rsidRDefault="002E516E" w:rsidP="00706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066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dotycząca </w:t>
      </w:r>
      <w:r w:rsidR="006804A9" w:rsidRPr="007066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wyboru ławników na kadencję 2020-2023</w:t>
      </w:r>
    </w:p>
    <w:p w:rsidR="002E516E" w:rsidRPr="007D5C43" w:rsidRDefault="002E516E" w:rsidP="007D5C4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Sądu Okręgowego w </w:t>
      </w:r>
      <w:r w:rsidR="00AE37F4" w:rsidRPr="00F33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</w:t>
      </w:r>
      <w:r w:rsidR="00AE37F4" w:rsidRPr="00F33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Wolanów </w:t>
      </w:r>
      <w:r w:rsidR="00680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prośbą 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o dokonanie</w:t>
      </w:r>
      <w:r w:rsidR="00680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kandydatów na ławników</w:t>
      </w:r>
      <w:r w:rsidR="00AE37F4" w:rsidRPr="00F33C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Symbol" w:char="F02D"/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Sądu </w:t>
      </w:r>
      <w:r w:rsidR="00680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Okręgowego w Radomiu – 1 ławnik do orzekania w sprawach z zakresu </w:t>
      </w:r>
      <w:r w:rsidR="006804A9"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cywilnego i prawa</w:t>
      </w:r>
      <w:r w:rsidR="00680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karnego</w:t>
      </w:r>
      <w:r w:rsidR="006804A9"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804A9" w:rsidRPr="007D5C43" w:rsidRDefault="006804A9" w:rsidP="007D5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Symbol" w:char="F02D"/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Sądu</w:t>
      </w:r>
      <w:r w:rsidRPr="00680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Rejonowego w </w:t>
      </w:r>
      <w:r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Przysusze 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ławnik do orzekania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sprawach 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zakresu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rodzinnego i nieletnich.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E516E" w:rsidRPr="002E516E" w:rsidRDefault="002E516E" w:rsidP="002E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 ustro</w:t>
      </w:r>
      <w:r w:rsidR="00F33C3B">
        <w:rPr>
          <w:rFonts w:ascii="Times New Roman" w:eastAsia="Times New Roman" w:hAnsi="Times New Roman" w:cs="Times New Roman"/>
          <w:sz w:val="24"/>
          <w:szCs w:val="24"/>
          <w:lang w:eastAsia="pl-PL"/>
        </w:rPr>
        <w:t>ju sądów powszechnych stanowi, ż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e ławnikiem może być wybrany ten, kto: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posiada obywatelstwo polskie i korzysta z pełni praw cywilnych i obywatelskich,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jest nieskazitelnego charakteru,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ukończył 30 lat,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jest zatrudniony, prowadzi działalność gospodarczą lub mieszka w miejscu kandydowania, co najmniej od roku,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nie przekroczył 70 lat,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jest zdolny, ze względu na stan zdrowia, do pełnienia obowiązków ławnika, 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posiada, co najmniej wykształcenie średnie</w:t>
      </w:r>
      <w:r w:rsidR="00680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branżowe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516E" w:rsidRPr="002E516E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741F05" w:rsidRDefault="002E516E" w:rsidP="00741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Ławnikami nie mogą być: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prokuraturze,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wchodzące w skład organów, od których orzeczenia można żądać skierowania sprawy na drogę postępowania sądowego, 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funkcjonariusze Policji oraz inne osoby zajmujące stanowiska związane ze ściganiem przestępstw i wykroczeń, 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adwokaci i aplikanci adwokaccy, 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radcy prawni i aplikanci radcowscy, 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duchowni, 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żołnierze w czynnej służbie wojskowej, </w:t>
      </w:r>
    </w:p>
    <w:p w:rsidR="00741F05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Więziennej,</w:t>
      </w:r>
    </w:p>
    <w:p w:rsidR="002E516E" w:rsidRPr="00741F05" w:rsidRDefault="002E516E" w:rsidP="00741F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2E516E" w:rsidRPr="002E516E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</w:t>
      </w:r>
      <w:r w:rsid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 więcej niż jednym sądzie. 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ławników zgłaszają radom gmin: prezesi właściwych sądów, stowarzyszenia, inne organizacje społeczne i zawodowe, zarejestrowane na podstawie przepisów prawa z wyłączeniem partii politycznych oraz co najmniej pięćdziesięciu obywateli mających czynne prawo wyborcze zamieszkujących stale na </w:t>
      </w:r>
      <w:r w:rsidR="000E63E8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 dokonującej wyboru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516E" w:rsidRPr="002E516E" w:rsidRDefault="002E516E" w:rsidP="002E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 kandydatów na</w:t>
      </w:r>
      <w:r w:rsidR="000E63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ławników upływa 30 czerwca 2019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741F05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kandydatów na ławników dokonuje się na karcie zgłoszenia, do której kandydat ma obowiązek dołączyć dokumenty, a które powinny być opatrzone datą nie wcześniejszą niż</w:t>
      </w:r>
      <w:r w:rsid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przed dniem zgłoszenia:</w:t>
      </w:r>
    </w:p>
    <w:p w:rsidR="00741F05" w:rsidRDefault="002E516E" w:rsidP="00741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informację z Krajowego Rejestru Karnego dotyczącą zgłaszanej osoby</w:t>
      </w:r>
      <w:r w:rsid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1F05" w:rsidRDefault="002E516E" w:rsidP="00741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jest prowadzone przeciwko niemu postępowanie </w:t>
      </w:r>
      <w:r w:rsidR="00741F05"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przestępstwo ścigane z oskarżenia publicznego lub przestępstwo skarbowe,</w:t>
      </w:r>
    </w:p>
    <w:p w:rsidR="00741F05" w:rsidRDefault="002E516E" w:rsidP="00741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jest lub nie był pozbawiony władzy rodzicielskiej, </w:t>
      </w:r>
      <w:r w:rsidR="008A1C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także, że władza rodzicielska nie została mu ograniczona ani zawieszona,</w:t>
      </w:r>
    </w:p>
    <w:p w:rsidR="00741F05" w:rsidRDefault="002E516E" w:rsidP="00741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lekarskie o stanie zdrowia, wystawione przez lekarza podstawowej opieki zdrowotnej w rozumieniu przepisów </w:t>
      </w:r>
      <w:r w:rsidR="007D5C4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</w:t>
      </w:r>
      <w:r w:rsidR="004F1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C43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2017 r</w:t>
      </w:r>
      <w:r w:rsidR="00081358">
        <w:rPr>
          <w:rFonts w:ascii="Times New Roman" w:eastAsia="Times New Roman" w:hAnsi="Times New Roman" w:cs="Times New Roman"/>
          <w:sz w:val="24"/>
          <w:szCs w:val="24"/>
          <w:lang w:eastAsia="pl-PL"/>
        </w:rPr>
        <w:t>oku o pods</w:t>
      </w:r>
      <w:r w:rsidR="007D5C43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="000813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D5C43">
        <w:rPr>
          <w:rFonts w:ascii="Times New Roman" w:eastAsia="Times New Roman" w:hAnsi="Times New Roman" w:cs="Times New Roman"/>
          <w:sz w:val="24"/>
          <w:szCs w:val="24"/>
          <w:lang w:eastAsia="pl-PL"/>
        </w:rPr>
        <w:t>owej opiece zdrowotnej</w:t>
      </w:r>
      <w:r w:rsidR="00081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stwierdzające brak przeciwwskazań </w:t>
      </w:r>
      <w:r w:rsid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A1C8D">
        <w:rPr>
          <w:rFonts w:ascii="Times New Roman" w:eastAsia="Times New Roman" w:hAnsi="Times New Roman" w:cs="Times New Roman"/>
          <w:sz w:val="24"/>
          <w:szCs w:val="24"/>
          <w:lang w:eastAsia="pl-PL"/>
        </w:rPr>
        <w:t>o wykonywania funkcji ławnika,</w:t>
      </w:r>
      <w:r w:rsid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516E" w:rsidRPr="00741F05" w:rsidRDefault="008A1C8D" w:rsidP="00741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zdjęcia, </w:t>
      </w:r>
      <w:r w:rsidR="002E516E" w:rsidRP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wymogami stosowanymi przy składaniu wniosku o wydanie dowodu osobistego.</w:t>
      </w:r>
    </w:p>
    <w:p w:rsidR="002E516E" w:rsidRPr="002E516E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2E516E" w:rsidRPr="002E516E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Wybory ławników odbędą si</w:t>
      </w:r>
      <w:r w:rsidR="000813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ę najpóźniej w październiku 2019</w:t>
      </w:r>
      <w:r w:rsidRPr="002E51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roku.</w:t>
      </w:r>
    </w:p>
    <w:p w:rsidR="007D5C43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Kartę zgłoszenia kandydata na ławnika można pobrać, po czym wypełnioną złożyć </w:t>
      </w:r>
      <w:r w:rsidR="00741F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</w:t>
      </w:r>
      <w:r w:rsidR="00F33C3B"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Wolanów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F33C3B"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Radomska</w:t>
      </w:r>
      <w:r w:rsidR="007D5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20, w Biurze Rady Gminy pok. 12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1F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</w:t>
      </w:r>
      <w:r w:rsidR="007D5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D5C43" w:rsidRDefault="007D5C43" w:rsidP="007D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poniedziałek </w:t>
      </w:r>
      <w:r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7:30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- 16</w:t>
      </w:r>
      <w:r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:3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41F05" w:rsidRDefault="007D5C43" w:rsidP="007D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wtorek, środa, czwartek 7:30 -</w:t>
      </w:r>
      <w:r w:rsidR="00F33C3B"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15:3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4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C43" w:rsidRPr="007D5C43" w:rsidRDefault="007D5C43" w:rsidP="007D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5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piątek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7:30 - 14</w:t>
      </w:r>
      <w:r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2E516E" w:rsidRPr="002E516E" w:rsidRDefault="002E516E" w:rsidP="0074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zgłoszenia kandydata na ławnika dostępna jest również na stronie internetowej Urzędu </w:t>
      </w:r>
      <w:r w:rsidR="00F33C3B" w:rsidRPr="00F33C3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6B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Wolanów</w:t>
      </w:r>
      <w:r w:rsidR="0056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Ministerstwa Sprawiedliwości </w:t>
      </w:r>
      <w:hyperlink r:id="rId6" w:tgtFrame="_blank" w:tooltip="www.ms.gov.pl" w:history="1">
        <w:r w:rsidRPr="002E51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www.ms.gov.pl</w:t>
        </w:r>
      </w:hyperlink>
    </w:p>
    <w:p w:rsidR="002E516E" w:rsidRPr="002E516E" w:rsidRDefault="002E516E" w:rsidP="002E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związanych z wyborem ławników udziela Biuro Rady </w:t>
      </w:r>
      <w:r w:rsidR="00F33C3B" w:rsidRPr="00F33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33C3B" w:rsidRPr="00F33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tel. /48</w:t>
      </w:r>
      <w:r w:rsidRPr="002E5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</w:t>
      </w:r>
      <w:r w:rsidR="007D5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380 36 36.</w:t>
      </w:r>
      <w:r w:rsidRPr="002E5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E516E" w:rsidRPr="008A1C8D" w:rsidRDefault="002E516E" w:rsidP="00741F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1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do pobrania</w:t>
      </w:r>
      <w:r w:rsidR="00741F05" w:rsidRPr="008A1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C367E" w:rsidRPr="008A1C8D" w:rsidRDefault="006B6F2A" w:rsidP="00741F05">
      <w:pPr>
        <w:jc w:val="both"/>
        <w:rPr>
          <w:rFonts w:ascii="Times New Roman" w:hAnsi="Times New Roman" w:cs="Times New Roman"/>
          <w:sz w:val="24"/>
          <w:szCs w:val="24"/>
        </w:rPr>
      </w:pPr>
      <w:r w:rsidRPr="008A1C8D">
        <w:rPr>
          <w:rFonts w:ascii="Times New Roman" w:hAnsi="Times New Roman" w:cs="Times New Roman"/>
          <w:sz w:val="24"/>
          <w:szCs w:val="24"/>
        </w:rPr>
        <w:t xml:space="preserve">- </w:t>
      </w:r>
      <w:r w:rsidR="00741F05" w:rsidRPr="008A1C8D">
        <w:rPr>
          <w:rFonts w:ascii="Times New Roman" w:hAnsi="Times New Roman" w:cs="Times New Roman"/>
          <w:sz w:val="24"/>
          <w:szCs w:val="24"/>
        </w:rPr>
        <w:t>k</w:t>
      </w:r>
      <w:r w:rsidRPr="008A1C8D">
        <w:rPr>
          <w:rFonts w:ascii="Times New Roman" w:hAnsi="Times New Roman" w:cs="Times New Roman"/>
          <w:sz w:val="24"/>
          <w:szCs w:val="24"/>
        </w:rPr>
        <w:t>arta zgłoszenia kandydata na ławnika</w:t>
      </w:r>
    </w:p>
    <w:p w:rsidR="006B6F2A" w:rsidRPr="008A1C8D" w:rsidRDefault="006B6F2A" w:rsidP="00741F05">
      <w:pPr>
        <w:jc w:val="both"/>
        <w:rPr>
          <w:rFonts w:ascii="Times New Roman" w:hAnsi="Times New Roman" w:cs="Times New Roman"/>
          <w:sz w:val="24"/>
          <w:szCs w:val="24"/>
        </w:rPr>
      </w:pPr>
      <w:r w:rsidRPr="008A1C8D">
        <w:rPr>
          <w:rFonts w:ascii="Times New Roman" w:hAnsi="Times New Roman" w:cs="Times New Roman"/>
          <w:sz w:val="24"/>
          <w:szCs w:val="24"/>
        </w:rPr>
        <w:t>- wzór listy poparcia</w:t>
      </w:r>
    </w:p>
    <w:p w:rsidR="008C1A05" w:rsidRDefault="00741F05" w:rsidP="00741F05">
      <w:pPr>
        <w:jc w:val="both"/>
        <w:rPr>
          <w:rFonts w:ascii="Times New Roman" w:hAnsi="Times New Roman" w:cs="Times New Roman"/>
          <w:sz w:val="24"/>
          <w:szCs w:val="24"/>
        </w:rPr>
      </w:pPr>
      <w:r w:rsidRPr="008A1C8D">
        <w:rPr>
          <w:rFonts w:ascii="Times New Roman" w:hAnsi="Times New Roman" w:cs="Times New Roman"/>
          <w:sz w:val="24"/>
          <w:szCs w:val="24"/>
        </w:rPr>
        <w:t>- wzory</w:t>
      </w:r>
      <w:r w:rsidR="00563D21" w:rsidRPr="008A1C8D">
        <w:rPr>
          <w:rFonts w:ascii="Times New Roman" w:hAnsi="Times New Roman" w:cs="Times New Roman"/>
          <w:sz w:val="24"/>
          <w:szCs w:val="24"/>
        </w:rPr>
        <w:t xml:space="preserve"> oś</w:t>
      </w:r>
      <w:r w:rsidR="006B6F2A" w:rsidRPr="008A1C8D">
        <w:rPr>
          <w:rFonts w:ascii="Times New Roman" w:hAnsi="Times New Roman" w:cs="Times New Roman"/>
          <w:sz w:val="24"/>
          <w:szCs w:val="24"/>
        </w:rPr>
        <w:t>wiadczeń</w:t>
      </w:r>
    </w:p>
    <w:p w:rsidR="006B6F2A" w:rsidRDefault="008C1A05" w:rsidP="008C1A05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8C1A05" w:rsidRPr="008C1A05" w:rsidRDefault="008C1A05" w:rsidP="008C1A05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/-/ Jacek Murawski</w:t>
      </w:r>
      <w:bookmarkStart w:id="0" w:name="_GoBack"/>
      <w:bookmarkEnd w:id="0"/>
    </w:p>
    <w:sectPr w:rsidR="008C1A05" w:rsidRPr="008C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F0E"/>
    <w:multiLevelType w:val="hybridMultilevel"/>
    <w:tmpl w:val="DF06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277A"/>
    <w:multiLevelType w:val="hybridMultilevel"/>
    <w:tmpl w:val="3E1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6F8B"/>
    <w:multiLevelType w:val="hybridMultilevel"/>
    <w:tmpl w:val="0CE40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6E"/>
    <w:rsid w:val="00081358"/>
    <w:rsid w:val="000E63E8"/>
    <w:rsid w:val="002E516E"/>
    <w:rsid w:val="004F1792"/>
    <w:rsid w:val="00563D21"/>
    <w:rsid w:val="006804A9"/>
    <w:rsid w:val="006B6F2A"/>
    <w:rsid w:val="007066A0"/>
    <w:rsid w:val="00741F05"/>
    <w:rsid w:val="007D5C43"/>
    <w:rsid w:val="008267DA"/>
    <w:rsid w:val="00845BF2"/>
    <w:rsid w:val="008A1C8D"/>
    <w:rsid w:val="008C1A05"/>
    <w:rsid w:val="009C367E"/>
    <w:rsid w:val="00AE37F4"/>
    <w:rsid w:val="00E73E1B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2019-05-17T09:44:00Z</cp:lastPrinted>
  <dcterms:created xsi:type="dcterms:W3CDTF">2015-05-26T10:54:00Z</dcterms:created>
  <dcterms:modified xsi:type="dcterms:W3CDTF">2019-05-20T09:14:00Z</dcterms:modified>
</cp:coreProperties>
</file>